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5" w:lineRule="exact"/>
        <w:ind w:left="1720" w:right="0"/>
        <w:jc w:val="left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3238500" cy="2857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238500" cy="28575"/>
                          <a:chExt cx="3238500" cy="28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2385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0" h="28575">
                                <a:moveTo>
                                  <a:pt x="32384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238499" y="0"/>
                                </a:lnTo>
                                <a:lnTo>
                                  <a:pt x="32384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pt;height:2.25pt;mso-position-horizontal-relative:char;mso-position-vertical-relative:line" id="docshapegroup1" coordorigin="0,0" coordsize="5100,45">
                <v:rect style="position:absolute;left:0;top:0;width:5100;height:45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before="33"/>
        <w:ind w:left="25" w:right="0" w:firstLine="0"/>
        <w:jc w:val="center"/>
        <w:rPr>
          <w:b/>
          <w:sz w:val="18"/>
        </w:rPr>
      </w:pPr>
      <w:r>
        <w:rPr>
          <w:b/>
          <w:sz w:val="18"/>
        </w:rPr>
        <w:t>ESTADO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RIO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GRANDE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2"/>
          <w:sz w:val="18"/>
        </w:rPr>
        <w:t> </w:t>
      </w:r>
      <w:r>
        <w:rPr>
          <w:b/>
          <w:spacing w:val="-4"/>
          <w:sz w:val="18"/>
        </w:rPr>
        <w:t>NORTE</w:t>
      </w:r>
    </w:p>
    <w:p>
      <w:pPr>
        <w:spacing w:before="18"/>
        <w:ind w:left="25" w:right="0" w:firstLine="0"/>
        <w:jc w:val="center"/>
        <w:rPr>
          <w:b/>
          <w:sz w:val="18"/>
        </w:rPr>
      </w:pPr>
      <w:r>
        <w:rPr>
          <w:b/>
          <w:sz w:val="18"/>
        </w:rPr>
        <w:t>PREFEITURA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MUNICIPAL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SÃO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FERNANDO</w:t>
      </w:r>
    </w:p>
    <w:p>
      <w:pPr>
        <w:pStyle w:val="BodyText"/>
        <w:spacing w:before="8"/>
        <w:ind w:left="0" w:right="0"/>
        <w:jc w:val="left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2171699</wp:posOffset>
                </wp:positionH>
                <wp:positionV relativeFrom="paragraph">
                  <wp:posOffset>42313</wp:posOffset>
                </wp:positionV>
                <wp:extent cx="3238500" cy="2857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2385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 h="28575">
                              <a:moveTo>
                                <a:pt x="3238499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3238499" y="0"/>
                              </a:lnTo>
                              <a:lnTo>
                                <a:pt x="3238499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0.999985pt;margin-top:3.331774pt;width:254.99998pt;height:2.25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 w:right="0"/>
        <w:jc w:val="left"/>
        <w:rPr>
          <w:b/>
          <w:sz w:val="18"/>
        </w:rPr>
      </w:pPr>
    </w:p>
    <w:p>
      <w:pPr>
        <w:pStyle w:val="BodyText"/>
        <w:spacing w:before="76"/>
        <w:ind w:left="0" w:right="0"/>
        <w:jc w:val="left"/>
        <w:rPr>
          <w:b/>
          <w:sz w:val="18"/>
        </w:rPr>
      </w:pPr>
    </w:p>
    <w:p>
      <w:pPr>
        <w:spacing w:line="292" w:lineRule="auto" w:before="0"/>
        <w:ind w:left="3207" w:right="3173" w:firstLine="126"/>
        <w:jc w:val="left"/>
        <w:rPr>
          <w:b/>
          <w:sz w:val="15"/>
        </w:rPr>
      </w:pPr>
      <w:r>
        <w:rPr>
          <w:b/>
          <w:sz w:val="15"/>
        </w:rPr>
        <w:t>GABINETE DO PREFEITO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LEI</w:t>
      </w:r>
      <w:r>
        <w:rPr>
          <w:b/>
          <w:spacing w:val="-10"/>
          <w:sz w:val="15"/>
        </w:rPr>
        <w:t> </w:t>
      </w:r>
      <w:r>
        <w:rPr>
          <w:b/>
          <w:sz w:val="15"/>
        </w:rPr>
        <w:t>MUNICIPAL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N.º</w:t>
      </w:r>
      <w:r>
        <w:rPr>
          <w:b/>
          <w:spacing w:val="-10"/>
          <w:sz w:val="15"/>
        </w:rPr>
        <w:t> </w:t>
      </w:r>
      <w:r>
        <w:rPr>
          <w:b/>
          <w:sz w:val="15"/>
        </w:rPr>
        <w:t>0975/2026.</w:t>
      </w:r>
    </w:p>
    <w:p>
      <w:pPr>
        <w:pStyle w:val="BodyText"/>
        <w:ind w:left="0" w:right="0"/>
        <w:jc w:val="left"/>
        <w:rPr>
          <w:b/>
          <w:sz w:val="15"/>
        </w:rPr>
      </w:pPr>
    </w:p>
    <w:p>
      <w:pPr>
        <w:pStyle w:val="BodyText"/>
        <w:spacing w:before="104"/>
        <w:ind w:left="0" w:right="0"/>
        <w:jc w:val="left"/>
        <w:rPr>
          <w:b/>
          <w:sz w:val="15"/>
        </w:rPr>
      </w:pPr>
    </w:p>
    <w:p>
      <w:pPr>
        <w:pStyle w:val="BodyText"/>
        <w:spacing w:line="218" w:lineRule="auto"/>
        <w:ind w:left="2912"/>
      </w:pPr>
      <w:r>
        <w:rPr/>
        <w:t>Institui o Conselho Municipal de Promoção </w:t>
      </w:r>
      <w:r>
        <w:rPr/>
        <w:t>da Igualdade Racial – COMPIR, e dá outras </w:t>
      </w:r>
      <w:r>
        <w:rPr>
          <w:spacing w:val="-2"/>
        </w:rPr>
        <w:t>providências.</w:t>
      </w:r>
    </w:p>
    <w:p>
      <w:pPr>
        <w:pStyle w:val="Heading1"/>
        <w:spacing w:line="220" w:lineRule="exact" w:before="195"/>
        <w:rPr>
          <w:b w:val="0"/>
        </w:rPr>
      </w:pPr>
      <w:r>
        <w:rPr/>
        <w:t>O</w:t>
      </w:r>
      <w:r>
        <w:rPr>
          <w:spacing w:val="52"/>
        </w:rPr>
        <w:t> </w:t>
      </w:r>
      <w:r>
        <w:rPr/>
        <w:t>PREFEITO</w:t>
      </w:r>
      <w:r>
        <w:rPr>
          <w:spacing w:val="52"/>
        </w:rPr>
        <w:t> </w:t>
      </w:r>
      <w:r>
        <w:rPr/>
        <w:t>DO</w:t>
      </w:r>
      <w:r>
        <w:rPr>
          <w:spacing w:val="53"/>
        </w:rPr>
        <w:t> </w:t>
      </w:r>
      <w:r>
        <w:rPr/>
        <w:t>MUNICÍPIO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SÃO</w:t>
      </w:r>
      <w:r>
        <w:rPr>
          <w:spacing w:val="53"/>
        </w:rPr>
        <w:t> </w:t>
      </w:r>
      <w:r>
        <w:rPr>
          <w:spacing w:val="-2"/>
        </w:rPr>
        <w:t>FERNANDO</w:t>
      </w:r>
      <w:r>
        <w:rPr>
          <w:b w:val="0"/>
          <w:spacing w:val="-2"/>
        </w:rPr>
        <w:t>,</w:t>
      </w:r>
    </w:p>
    <w:p>
      <w:pPr>
        <w:pStyle w:val="BodyText"/>
        <w:spacing w:line="218" w:lineRule="auto" w:before="7"/>
      </w:pPr>
      <w:r>
        <w:rPr/>
        <w:t>Estado do Rio Grande do Norte, no uso de suas </w:t>
      </w:r>
      <w:r>
        <w:rPr/>
        <w:t>atribuições legais, especialmente as previstas no art. 74, inciso I da Lei Orgânica Municipal;</w:t>
      </w:r>
    </w:p>
    <w:p>
      <w:pPr>
        <w:pStyle w:val="BodyText"/>
        <w:spacing w:line="218" w:lineRule="auto" w:before="2"/>
      </w:pPr>
      <w:r>
        <w:rPr/>
        <w:t>Faço saber que a Câmara Municipal aprovou e ele sanciona </w:t>
      </w:r>
      <w:r>
        <w:rPr/>
        <w:t>a seguinte Lei:</w:t>
      </w:r>
    </w:p>
    <w:p>
      <w:pPr>
        <w:pStyle w:val="Heading1"/>
      </w:pPr>
      <w:r>
        <w:rPr/>
        <w:t>CAPÍTULO</w:t>
      </w:r>
      <w:r>
        <w:rPr>
          <w:spacing w:val="-1"/>
        </w:rPr>
        <w:t> </w:t>
      </w:r>
      <w:r>
        <w:rPr>
          <w:spacing w:val="-10"/>
        </w:rPr>
        <w:t>I</w:t>
      </w:r>
    </w:p>
    <w:p>
      <w:pPr>
        <w:pStyle w:val="BodyText"/>
        <w:spacing w:line="218" w:lineRule="auto" w:before="7"/>
        <w:ind w:right="1649"/>
        <w:jc w:val="left"/>
      </w:pPr>
      <w:r>
        <w:rPr/>
        <w:t>DO</w:t>
      </w:r>
      <w:r>
        <w:rPr>
          <w:spacing w:val="80"/>
        </w:rPr>
        <w:t> </w:t>
      </w:r>
      <w:r>
        <w:rPr/>
        <w:t>CONSELHO</w:t>
      </w:r>
      <w:r>
        <w:rPr>
          <w:spacing w:val="80"/>
        </w:rPr>
        <w:t> </w:t>
      </w:r>
      <w:r>
        <w:rPr/>
        <w:t>MUNICIPAL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PROMOÇÃO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IGUALDADE RACIAL - COMPIR</w:t>
      </w:r>
    </w:p>
    <w:p>
      <w:pPr>
        <w:pStyle w:val="BodyText"/>
        <w:spacing w:line="218" w:lineRule="auto" w:before="2"/>
      </w:pPr>
      <w:r>
        <w:rPr>
          <w:b/>
        </w:rPr>
        <w:t>Art. 1º - </w:t>
      </w:r>
      <w:r>
        <w:rPr/>
        <w:t>Fica instituído o Conselho Municipal de Promoção </w:t>
      </w:r>
      <w:r>
        <w:rPr/>
        <w:t>da Igualdade Racial – COMPIR, órgão colegiado, permanente, consultivo, deliberativo e fiscalizador, no âmbito da política municipal de promoção da igualdade racial.</w:t>
      </w:r>
    </w:p>
    <w:p>
      <w:pPr>
        <w:pStyle w:val="BodyText"/>
        <w:spacing w:line="218" w:lineRule="auto" w:before="2"/>
      </w:pPr>
      <w:r>
        <w:rPr>
          <w:b/>
        </w:rPr>
        <w:t>Art.</w:t>
      </w:r>
      <w:r>
        <w:rPr>
          <w:b/>
          <w:spacing w:val="-3"/>
        </w:rPr>
        <w:t> </w:t>
      </w:r>
      <w:r>
        <w:rPr>
          <w:b/>
        </w:rPr>
        <w:t>2º</w:t>
      </w:r>
      <w:r>
        <w:rPr>
          <w:b/>
          <w:spacing w:val="-3"/>
        </w:rPr>
        <w:t> </w:t>
      </w:r>
      <w:r>
        <w:rPr>
          <w:b/>
        </w:rPr>
        <w:t>-</w:t>
      </w:r>
      <w:r>
        <w:rPr>
          <w:b/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COMPIR</w:t>
      </w:r>
      <w:r>
        <w:rPr>
          <w:spacing w:val="-3"/>
        </w:rPr>
        <w:t> </w:t>
      </w:r>
      <w:r>
        <w:rPr/>
        <w:t>tem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finalidade</w:t>
      </w:r>
      <w:r>
        <w:rPr>
          <w:spacing w:val="-3"/>
        </w:rPr>
        <w:t> </w:t>
      </w:r>
      <w:r>
        <w:rPr/>
        <w:t>formular,</w:t>
      </w:r>
      <w:r>
        <w:rPr>
          <w:spacing w:val="-3"/>
        </w:rPr>
        <w:t> </w:t>
      </w:r>
      <w:r>
        <w:rPr/>
        <w:t>acompanhar, fiscalizar e avaliar as políticas públicas destinadas à promoção da igualdade racial, à defesa dos direitos da população negra, povos tradicionais, comunidades quilombolas e demais grupos étnico-raciais historicamente discriminados.</w:t>
      </w:r>
    </w:p>
    <w:p>
      <w:pPr>
        <w:pStyle w:val="BodyText"/>
        <w:spacing w:line="218" w:lineRule="auto" w:before="4"/>
        <w:ind w:right="1685"/>
      </w:pPr>
      <w:r>
        <w:rPr>
          <w:b/>
        </w:rPr>
        <w:t>Art. 3º - </w:t>
      </w:r>
      <w:r>
        <w:rPr/>
        <w:t>Compete ao Conselho Municipal de Promoção </w:t>
      </w:r>
      <w:r>
        <w:rPr/>
        <w:t>da Igualdade Racial:</w:t>
      </w:r>
    </w:p>
    <w:p>
      <w:pPr>
        <w:pStyle w:val="ListParagraph"/>
        <w:numPr>
          <w:ilvl w:val="0"/>
          <w:numId w:val="1"/>
        </w:numPr>
        <w:tabs>
          <w:tab w:pos="1837" w:val="left" w:leader="none"/>
        </w:tabs>
        <w:spacing w:line="218" w:lineRule="auto" w:before="1" w:after="0"/>
        <w:ind w:left="1712" w:right="1684" w:firstLine="0"/>
        <w:jc w:val="both"/>
        <w:rPr>
          <w:sz w:val="20"/>
        </w:rPr>
      </w:pPr>
      <w:r>
        <w:rPr>
          <w:sz w:val="20"/>
        </w:rPr>
        <w:t>– Propor diretrizes para a Política Municipal de Promoção </w:t>
      </w:r>
      <w:r>
        <w:rPr>
          <w:sz w:val="20"/>
        </w:rPr>
        <w:t>da Igualdade Racial;</w:t>
      </w:r>
    </w:p>
    <w:p>
      <w:pPr>
        <w:pStyle w:val="ListParagraph"/>
        <w:numPr>
          <w:ilvl w:val="0"/>
          <w:numId w:val="1"/>
        </w:numPr>
        <w:tabs>
          <w:tab w:pos="1914" w:val="left" w:leader="none"/>
        </w:tabs>
        <w:spacing w:line="218" w:lineRule="auto" w:before="2" w:after="0"/>
        <w:ind w:left="1712" w:right="1684" w:firstLine="0"/>
        <w:jc w:val="both"/>
        <w:rPr>
          <w:sz w:val="20"/>
        </w:rPr>
      </w:pPr>
      <w:r>
        <w:rPr>
          <w:sz w:val="20"/>
        </w:rPr>
        <w:t>– Acompanhar a execução de programas e ações voltadas </w:t>
      </w:r>
      <w:r>
        <w:rPr>
          <w:sz w:val="20"/>
        </w:rPr>
        <w:t>à igualdade racial;</w:t>
      </w:r>
    </w:p>
    <w:p>
      <w:pPr>
        <w:pStyle w:val="ListParagraph"/>
        <w:numPr>
          <w:ilvl w:val="0"/>
          <w:numId w:val="1"/>
        </w:numPr>
        <w:tabs>
          <w:tab w:pos="1981" w:val="left" w:leader="none"/>
        </w:tabs>
        <w:spacing w:line="218" w:lineRule="auto" w:before="1" w:after="0"/>
        <w:ind w:left="1712" w:right="1684" w:firstLine="0"/>
        <w:jc w:val="both"/>
        <w:rPr>
          <w:sz w:val="20"/>
        </w:rPr>
      </w:pPr>
      <w:r>
        <w:rPr>
          <w:sz w:val="20"/>
        </w:rPr>
        <w:t>– Fiscalizar a aplicação de recursos destinados às </w:t>
      </w:r>
      <w:r>
        <w:rPr>
          <w:sz w:val="20"/>
        </w:rPr>
        <w:t>políticas de promoção da igualdade racial;</w:t>
      </w:r>
    </w:p>
    <w:p>
      <w:pPr>
        <w:pStyle w:val="ListParagraph"/>
        <w:numPr>
          <w:ilvl w:val="0"/>
          <w:numId w:val="1"/>
        </w:numPr>
        <w:tabs>
          <w:tab w:pos="1976" w:val="left" w:leader="none"/>
        </w:tabs>
        <w:spacing w:line="218" w:lineRule="auto" w:before="2" w:after="0"/>
        <w:ind w:left="1712" w:right="1684" w:firstLine="0"/>
        <w:jc w:val="both"/>
        <w:rPr>
          <w:sz w:val="20"/>
        </w:rPr>
      </w:pPr>
      <w:r>
        <w:rPr>
          <w:sz w:val="20"/>
        </w:rPr>
        <w:t>– Estimular a participação da sociedade civil na </w:t>
      </w:r>
      <w:r>
        <w:rPr>
          <w:sz w:val="20"/>
        </w:rPr>
        <w:t>formulação e controle das políticas públicas;</w:t>
      </w:r>
    </w:p>
    <w:p>
      <w:pPr>
        <w:pStyle w:val="ListParagraph"/>
        <w:numPr>
          <w:ilvl w:val="0"/>
          <w:numId w:val="1"/>
        </w:numPr>
        <w:tabs>
          <w:tab w:pos="1946" w:val="left" w:leader="none"/>
        </w:tabs>
        <w:spacing w:line="218" w:lineRule="auto" w:before="1" w:after="0"/>
        <w:ind w:left="1712" w:right="1684" w:firstLine="0"/>
        <w:jc w:val="both"/>
        <w:rPr>
          <w:sz w:val="20"/>
        </w:rPr>
      </w:pPr>
      <w:r>
        <w:rPr>
          <w:sz w:val="20"/>
        </w:rPr>
        <w:t>– Promover estudos, debates, campanhas e eventos </w:t>
      </w:r>
      <w:r>
        <w:rPr>
          <w:sz w:val="20"/>
        </w:rPr>
        <w:t>sobre igualdade racial;</w:t>
      </w:r>
    </w:p>
    <w:p>
      <w:pPr>
        <w:pStyle w:val="ListParagraph"/>
        <w:numPr>
          <w:ilvl w:val="0"/>
          <w:numId w:val="1"/>
        </w:numPr>
        <w:tabs>
          <w:tab w:pos="2061" w:val="left" w:leader="none"/>
        </w:tabs>
        <w:spacing w:line="218" w:lineRule="auto" w:before="2" w:after="0"/>
        <w:ind w:left="1712" w:right="1684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Articular-se</w:t>
      </w:r>
      <w:r>
        <w:rPr>
          <w:spacing w:val="40"/>
          <w:sz w:val="20"/>
        </w:rPr>
        <w:t> </w:t>
      </w:r>
      <w:r>
        <w:rPr>
          <w:sz w:val="20"/>
        </w:rPr>
        <w:t>com</w:t>
      </w:r>
      <w:r>
        <w:rPr>
          <w:spacing w:val="40"/>
          <w:sz w:val="20"/>
        </w:rPr>
        <w:t> </w:t>
      </w:r>
      <w:r>
        <w:rPr>
          <w:sz w:val="20"/>
        </w:rPr>
        <w:t>conselhos</w:t>
      </w:r>
      <w:r>
        <w:rPr>
          <w:spacing w:val="40"/>
          <w:sz w:val="20"/>
        </w:rPr>
        <w:t> </w:t>
      </w:r>
      <w:r>
        <w:rPr>
          <w:sz w:val="20"/>
        </w:rPr>
        <w:t>municipais,</w:t>
      </w:r>
      <w:r>
        <w:rPr>
          <w:spacing w:val="40"/>
          <w:sz w:val="20"/>
        </w:rPr>
        <w:t> </w:t>
      </w:r>
      <w:r>
        <w:rPr>
          <w:sz w:val="20"/>
        </w:rPr>
        <w:t>estaduais</w:t>
      </w:r>
      <w:r>
        <w:rPr>
          <w:spacing w:val="40"/>
          <w:sz w:val="20"/>
        </w:rPr>
        <w:t> </w:t>
      </w:r>
      <w:r>
        <w:rPr>
          <w:sz w:val="20"/>
        </w:rPr>
        <w:t>e</w:t>
      </w:r>
      <w:r>
        <w:rPr>
          <w:spacing w:val="80"/>
          <w:sz w:val="20"/>
        </w:rPr>
        <w:t> </w:t>
      </w:r>
      <w:r>
        <w:rPr>
          <w:sz w:val="20"/>
        </w:rPr>
        <w:t>nacionais afins;</w:t>
      </w:r>
    </w:p>
    <w:p>
      <w:pPr>
        <w:pStyle w:val="ListParagraph"/>
        <w:numPr>
          <w:ilvl w:val="0"/>
          <w:numId w:val="1"/>
        </w:numPr>
        <w:tabs>
          <w:tab w:pos="2135" w:val="left" w:leader="none"/>
        </w:tabs>
        <w:spacing w:line="218" w:lineRule="auto" w:before="1" w:after="0"/>
        <w:ind w:left="1712" w:right="1684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80"/>
          <w:sz w:val="20"/>
        </w:rPr>
        <w:t> </w:t>
      </w:r>
      <w:r>
        <w:rPr>
          <w:sz w:val="20"/>
        </w:rPr>
        <w:t>Emitir</w:t>
      </w:r>
      <w:r>
        <w:rPr>
          <w:spacing w:val="80"/>
          <w:sz w:val="20"/>
        </w:rPr>
        <w:t> </w:t>
      </w:r>
      <w:r>
        <w:rPr>
          <w:sz w:val="20"/>
        </w:rPr>
        <w:t>pareceres</w:t>
      </w:r>
      <w:r>
        <w:rPr>
          <w:spacing w:val="80"/>
          <w:sz w:val="20"/>
        </w:rPr>
        <w:t> </w:t>
      </w:r>
      <w:r>
        <w:rPr>
          <w:sz w:val="20"/>
        </w:rPr>
        <w:t>e</w:t>
      </w:r>
      <w:r>
        <w:rPr>
          <w:spacing w:val="80"/>
          <w:sz w:val="20"/>
        </w:rPr>
        <w:t> </w:t>
      </w:r>
      <w:r>
        <w:rPr>
          <w:sz w:val="20"/>
        </w:rPr>
        <w:t>recomendações</w:t>
      </w:r>
      <w:r>
        <w:rPr>
          <w:spacing w:val="80"/>
          <w:sz w:val="20"/>
        </w:rPr>
        <w:t> </w:t>
      </w:r>
      <w:r>
        <w:rPr>
          <w:sz w:val="20"/>
        </w:rPr>
        <w:t>sobre</w:t>
      </w:r>
      <w:r>
        <w:rPr>
          <w:spacing w:val="80"/>
          <w:sz w:val="20"/>
        </w:rPr>
        <w:t> </w:t>
      </w:r>
      <w:r>
        <w:rPr>
          <w:sz w:val="20"/>
        </w:rPr>
        <w:t>matérias relacionadas à sua área de atuação;</w:t>
      </w:r>
    </w:p>
    <w:p>
      <w:pPr>
        <w:pStyle w:val="ListParagraph"/>
        <w:numPr>
          <w:ilvl w:val="0"/>
          <w:numId w:val="1"/>
        </w:numPr>
        <w:tabs>
          <w:tab w:pos="2362" w:val="left" w:leader="none"/>
          <w:tab w:pos="2768" w:val="left" w:leader="none"/>
          <w:tab w:pos="3496" w:val="left" w:leader="none"/>
          <w:tab w:pos="4146" w:val="left" w:leader="none"/>
          <w:tab w:pos="5518" w:val="left" w:leader="none"/>
          <w:tab w:pos="6012" w:val="left" w:leader="none"/>
        </w:tabs>
        <w:spacing w:line="218" w:lineRule="auto" w:before="1" w:after="0"/>
        <w:ind w:left="1712" w:right="1684" w:firstLine="0"/>
        <w:jc w:val="left"/>
        <w:rPr>
          <w:sz w:val="20"/>
        </w:rPr>
      </w:pPr>
      <w:r>
        <w:rPr>
          <w:spacing w:val="-10"/>
          <w:sz w:val="20"/>
        </w:rPr>
        <w:t>–</w:t>
      </w:r>
      <w:r>
        <w:rPr>
          <w:sz w:val="20"/>
        </w:rPr>
        <w:tab/>
      </w:r>
      <w:r>
        <w:rPr>
          <w:spacing w:val="-2"/>
          <w:sz w:val="20"/>
        </w:rPr>
        <w:t>Zelar</w:t>
      </w:r>
      <w:r>
        <w:rPr>
          <w:sz w:val="20"/>
        </w:rPr>
        <w:tab/>
      </w:r>
      <w:r>
        <w:rPr>
          <w:spacing w:val="-4"/>
          <w:sz w:val="20"/>
        </w:rPr>
        <w:t>pelo</w:t>
      </w:r>
      <w:r>
        <w:rPr>
          <w:sz w:val="20"/>
        </w:rPr>
        <w:tab/>
      </w:r>
      <w:r>
        <w:rPr>
          <w:spacing w:val="-2"/>
          <w:sz w:val="20"/>
        </w:rPr>
        <w:t>cumprimento</w:t>
      </w:r>
      <w:r>
        <w:rPr>
          <w:sz w:val="20"/>
        </w:rPr>
        <w:tab/>
      </w:r>
      <w:r>
        <w:rPr>
          <w:spacing w:val="-6"/>
          <w:sz w:val="20"/>
        </w:rPr>
        <w:t>da</w:t>
      </w:r>
      <w:r>
        <w:rPr>
          <w:sz w:val="20"/>
        </w:rPr>
        <w:tab/>
      </w:r>
      <w:r>
        <w:rPr>
          <w:spacing w:val="-2"/>
          <w:sz w:val="20"/>
        </w:rPr>
        <w:t>legislação antidiscriminatória.</w:t>
      </w:r>
    </w:p>
    <w:p>
      <w:pPr>
        <w:pStyle w:val="BodyText"/>
        <w:spacing w:line="218" w:lineRule="auto" w:before="2"/>
      </w:pPr>
      <w:r>
        <w:rPr>
          <w:b/>
        </w:rPr>
        <w:t>Art. 4º - </w:t>
      </w:r>
      <w:r>
        <w:rPr/>
        <w:t>O COMPIR será composto de forma paritária, por representantes do Poder Público Municipal e da </w:t>
      </w:r>
      <w:r>
        <w:rPr/>
        <w:t>Sociedade Civil, na seguinte proporção:</w:t>
      </w:r>
    </w:p>
    <w:p>
      <w:pPr>
        <w:pStyle w:val="ListParagraph"/>
        <w:numPr>
          <w:ilvl w:val="0"/>
          <w:numId w:val="2"/>
        </w:numPr>
        <w:tabs>
          <w:tab w:pos="1827" w:val="left" w:leader="none"/>
        </w:tabs>
        <w:spacing w:line="205" w:lineRule="exact" w:before="0" w:after="0"/>
        <w:ind w:left="1827" w:right="0" w:hanging="115"/>
        <w:jc w:val="both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03</w:t>
      </w:r>
      <w:r>
        <w:rPr>
          <w:spacing w:val="-1"/>
          <w:sz w:val="20"/>
        </w:rPr>
        <w:t> </w:t>
      </w:r>
      <w:r>
        <w:rPr>
          <w:sz w:val="20"/>
        </w:rPr>
        <w:t>(três) representantes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Poder</w:t>
      </w:r>
      <w:r>
        <w:rPr>
          <w:spacing w:val="-1"/>
          <w:sz w:val="20"/>
        </w:rPr>
        <w:t> </w:t>
      </w:r>
      <w:r>
        <w:rPr>
          <w:sz w:val="20"/>
        </w:rPr>
        <w:t>Público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Municipal;</w:t>
      </w:r>
    </w:p>
    <w:p>
      <w:pPr>
        <w:pStyle w:val="ListParagraph"/>
        <w:numPr>
          <w:ilvl w:val="0"/>
          <w:numId w:val="2"/>
        </w:numPr>
        <w:tabs>
          <w:tab w:pos="1916" w:val="left" w:leader="none"/>
        </w:tabs>
        <w:spacing w:line="210" w:lineRule="exact" w:before="0" w:after="0"/>
        <w:ind w:left="1916" w:right="0" w:hanging="204"/>
        <w:jc w:val="both"/>
        <w:rPr>
          <w:b/>
          <w:sz w:val="20"/>
        </w:rPr>
      </w:pPr>
      <w:r>
        <w:rPr>
          <w:b/>
          <w:sz w:val="20"/>
        </w:rPr>
        <w:t>– </w:t>
      </w:r>
      <w:r>
        <w:rPr>
          <w:sz w:val="20"/>
        </w:rPr>
        <w:t>03 (três</w:t>
      </w:r>
      <w:r>
        <w:rPr>
          <w:b/>
          <w:sz w:val="20"/>
        </w:rPr>
        <w:t>) </w:t>
      </w:r>
      <w:r>
        <w:rPr>
          <w:sz w:val="20"/>
        </w:rPr>
        <w:t>representantes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Sociedade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Civil.</w:t>
      </w:r>
    </w:p>
    <w:p>
      <w:pPr>
        <w:pStyle w:val="BodyText"/>
        <w:spacing w:line="218" w:lineRule="auto" w:before="7"/>
      </w:pPr>
      <w:r>
        <w:rPr>
          <w:b/>
        </w:rPr>
        <w:t>Art. 5º - </w:t>
      </w:r>
      <w:r>
        <w:rPr/>
        <w:t>Os representantes do Poder Público serão </w:t>
      </w:r>
      <w:r>
        <w:rPr/>
        <w:t>indicados pelo Chefe do Poder Executivo, dentre servidores ou gestores das seguintes áreas, preferencialmente:</w:t>
      </w:r>
    </w:p>
    <w:p>
      <w:pPr>
        <w:pStyle w:val="ListParagraph"/>
        <w:numPr>
          <w:ilvl w:val="0"/>
          <w:numId w:val="3"/>
        </w:numPr>
        <w:tabs>
          <w:tab w:pos="1827" w:val="left" w:leader="none"/>
        </w:tabs>
        <w:spacing w:line="205" w:lineRule="exact" w:before="0" w:after="0"/>
        <w:ind w:left="1827" w:right="0" w:hanging="115"/>
        <w:jc w:val="both"/>
        <w:rPr>
          <w:sz w:val="20"/>
        </w:rPr>
      </w:pPr>
      <w:r>
        <w:rPr>
          <w:sz w:val="20"/>
        </w:rPr>
        <w:t>–</w:t>
      </w:r>
      <w:r>
        <w:rPr>
          <w:spacing w:val="-12"/>
          <w:sz w:val="20"/>
        </w:rPr>
        <w:t> </w:t>
      </w:r>
      <w:r>
        <w:rPr>
          <w:sz w:val="20"/>
        </w:rPr>
        <w:t>Assistência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Social;</w:t>
      </w:r>
    </w:p>
    <w:p>
      <w:pPr>
        <w:pStyle w:val="ListParagraph"/>
        <w:numPr>
          <w:ilvl w:val="0"/>
          <w:numId w:val="3"/>
        </w:numPr>
        <w:tabs>
          <w:tab w:pos="1894" w:val="left" w:leader="none"/>
        </w:tabs>
        <w:spacing w:line="210" w:lineRule="exact" w:before="0" w:after="0"/>
        <w:ind w:left="1894" w:right="0" w:hanging="182"/>
        <w:jc w:val="both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Educação;</w:t>
      </w:r>
    </w:p>
    <w:p>
      <w:pPr>
        <w:pStyle w:val="ListParagraph"/>
        <w:numPr>
          <w:ilvl w:val="0"/>
          <w:numId w:val="3"/>
        </w:numPr>
        <w:tabs>
          <w:tab w:pos="1960" w:val="left" w:leader="none"/>
        </w:tabs>
        <w:spacing w:line="210" w:lineRule="exact" w:before="0" w:after="0"/>
        <w:ind w:left="1960" w:right="0" w:hanging="248"/>
        <w:jc w:val="left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Saúde;</w:t>
      </w:r>
    </w:p>
    <w:p>
      <w:pPr>
        <w:pStyle w:val="BodyText"/>
        <w:spacing w:line="218" w:lineRule="auto" w:before="7"/>
      </w:pPr>
      <w:r>
        <w:rPr>
          <w:b/>
        </w:rPr>
        <w:t>Art. 6º - </w:t>
      </w:r>
      <w:r>
        <w:rPr/>
        <w:t>Os representantes da Sociedade Civil serão </w:t>
      </w:r>
      <w:r>
        <w:rPr/>
        <w:t>indicados por entidades legalmente constituídas, com atuação comprovada na promoção da igualdade racial, tais como:</w:t>
      </w:r>
    </w:p>
    <w:p>
      <w:pPr>
        <w:pStyle w:val="ListParagraph"/>
        <w:numPr>
          <w:ilvl w:val="0"/>
          <w:numId w:val="4"/>
        </w:numPr>
        <w:tabs>
          <w:tab w:pos="1827" w:val="left" w:leader="none"/>
        </w:tabs>
        <w:spacing w:line="205" w:lineRule="exact" w:before="0" w:after="0"/>
        <w:ind w:left="1827" w:right="0" w:hanging="115"/>
        <w:jc w:val="left"/>
        <w:rPr>
          <w:sz w:val="20"/>
        </w:rPr>
      </w:pPr>
      <w:r>
        <w:rPr>
          <w:sz w:val="20"/>
        </w:rPr>
        <w:t>–</w:t>
      </w:r>
      <w:r>
        <w:rPr>
          <w:spacing w:val="-12"/>
          <w:sz w:val="20"/>
        </w:rPr>
        <w:t> </w:t>
      </w:r>
      <w:r>
        <w:rPr>
          <w:sz w:val="20"/>
        </w:rPr>
        <w:t>Associação</w:t>
      </w:r>
      <w:r>
        <w:rPr>
          <w:spacing w:val="-1"/>
          <w:sz w:val="20"/>
        </w:rPr>
        <w:t> </w:t>
      </w:r>
      <w:r>
        <w:rPr>
          <w:sz w:val="20"/>
        </w:rPr>
        <w:t>Beneficente</w:t>
      </w:r>
      <w:r>
        <w:rPr>
          <w:spacing w:val="-1"/>
          <w:sz w:val="20"/>
        </w:rPr>
        <w:t> </w:t>
      </w:r>
      <w:r>
        <w:rPr>
          <w:sz w:val="20"/>
        </w:rPr>
        <w:t>Pedras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Vivas;</w:t>
      </w:r>
    </w:p>
    <w:p>
      <w:pPr>
        <w:pStyle w:val="ListParagraph"/>
        <w:numPr>
          <w:ilvl w:val="0"/>
          <w:numId w:val="4"/>
        </w:numPr>
        <w:tabs>
          <w:tab w:pos="1894" w:val="left" w:leader="none"/>
        </w:tabs>
        <w:spacing w:line="210" w:lineRule="exact" w:before="0" w:after="0"/>
        <w:ind w:left="1894" w:right="0" w:hanging="182"/>
        <w:jc w:val="left"/>
        <w:rPr>
          <w:sz w:val="20"/>
        </w:rPr>
      </w:pPr>
      <w:r>
        <w:rPr>
          <w:sz w:val="20"/>
        </w:rPr>
        <w:t>–</w:t>
      </w:r>
      <w:r>
        <w:rPr>
          <w:spacing w:val="-12"/>
          <w:sz w:val="20"/>
        </w:rPr>
        <w:t> </w:t>
      </w:r>
      <w:r>
        <w:rPr>
          <w:sz w:val="20"/>
        </w:rPr>
        <w:t>Associação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Difusão</w:t>
      </w:r>
      <w:r>
        <w:rPr>
          <w:spacing w:val="-1"/>
          <w:sz w:val="20"/>
        </w:rPr>
        <w:t> </w:t>
      </w:r>
      <w:r>
        <w:rPr>
          <w:sz w:val="20"/>
        </w:rPr>
        <w:t>Comunitária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São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Fernando;</w:t>
      </w:r>
    </w:p>
    <w:p>
      <w:pPr>
        <w:pStyle w:val="ListParagraph"/>
        <w:numPr>
          <w:ilvl w:val="0"/>
          <w:numId w:val="4"/>
        </w:numPr>
        <w:tabs>
          <w:tab w:pos="1960" w:val="left" w:leader="none"/>
        </w:tabs>
        <w:spacing w:line="210" w:lineRule="exact" w:before="0" w:after="0"/>
        <w:ind w:left="1960" w:right="0" w:hanging="248"/>
        <w:jc w:val="left"/>
        <w:rPr>
          <w:sz w:val="20"/>
        </w:rPr>
      </w:pP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Sindicato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5"/>
          <w:sz w:val="20"/>
        </w:rPr>
        <w:t> </w:t>
      </w:r>
      <w:r>
        <w:rPr>
          <w:sz w:val="20"/>
        </w:rPr>
        <w:t>Trabalhadores</w:t>
      </w:r>
      <w:r>
        <w:rPr>
          <w:spacing w:val="-2"/>
          <w:sz w:val="20"/>
        </w:rPr>
        <w:t> </w:t>
      </w:r>
      <w:r>
        <w:rPr>
          <w:sz w:val="20"/>
        </w:rPr>
        <w:t>Rurais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São</w:t>
      </w:r>
      <w:r>
        <w:rPr>
          <w:spacing w:val="-2"/>
          <w:sz w:val="20"/>
        </w:rPr>
        <w:t> Fernando;</w:t>
      </w:r>
    </w:p>
    <w:p>
      <w:pPr>
        <w:pStyle w:val="BodyText"/>
        <w:spacing w:line="218" w:lineRule="auto" w:before="6"/>
      </w:pPr>
      <w:r>
        <w:rPr>
          <w:b/>
        </w:rPr>
        <w:t>Art.</w:t>
      </w:r>
      <w:r>
        <w:rPr>
          <w:b/>
          <w:spacing w:val="-2"/>
        </w:rPr>
        <w:t> </w:t>
      </w:r>
      <w:r>
        <w:rPr>
          <w:b/>
        </w:rPr>
        <w:t>7º</w:t>
      </w:r>
      <w:r>
        <w:rPr>
          <w:b/>
          <w:spacing w:val="-2"/>
        </w:rPr>
        <w:t> </w:t>
      </w:r>
      <w:r>
        <w:rPr>
          <w:b/>
        </w:rPr>
        <w:t>-</w:t>
      </w:r>
      <w:r>
        <w:rPr>
          <w:b/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membros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Conselho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seus</w:t>
      </w:r>
      <w:r>
        <w:rPr>
          <w:spacing w:val="-2"/>
        </w:rPr>
        <w:t> </w:t>
      </w:r>
      <w:r>
        <w:rPr/>
        <w:t>respectivos</w:t>
      </w:r>
      <w:r>
        <w:rPr>
          <w:spacing w:val="-2"/>
        </w:rPr>
        <w:t> </w:t>
      </w:r>
      <w:r>
        <w:rPr/>
        <w:t>suplentes serão nomeados por ato do Poder Executivo, para mandato </w:t>
      </w:r>
      <w:r>
        <w:rPr/>
        <w:t>de 02 (dois) anos, permitida uma recondução por igual período.</w:t>
      </w:r>
    </w:p>
    <w:p>
      <w:pPr>
        <w:pStyle w:val="BodyText"/>
        <w:spacing w:line="218" w:lineRule="auto" w:before="3"/>
      </w:pPr>
      <w:r>
        <w:rPr>
          <w:b/>
        </w:rPr>
        <w:t>Art.</w:t>
      </w:r>
      <w:r>
        <w:rPr>
          <w:b/>
          <w:spacing w:val="-3"/>
        </w:rPr>
        <w:t> </w:t>
      </w:r>
      <w:r>
        <w:rPr>
          <w:b/>
        </w:rPr>
        <w:t>8º</w:t>
      </w:r>
      <w:r>
        <w:rPr>
          <w:b/>
          <w:spacing w:val="-3"/>
        </w:rPr>
        <w:t> </w:t>
      </w:r>
      <w:r>
        <w:rPr>
          <w:b/>
        </w:rPr>
        <w:t>-</w:t>
      </w:r>
      <w:r>
        <w:rPr>
          <w:b/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exercício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função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conselheiro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considerado serviço público relevante, não sendo remunerado.</w:t>
      </w:r>
    </w:p>
    <w:p>
      <w:pPr>
        <w:pStyle w:val="BodyText"/>
        <w:spacing w:line="218" w:lineRule="auto" w:before="1"/>
      </w:pPr>
      <w:r>
        <w:rPr>
          <w:b/>
        </w:rPr>
        <w:t>Art. 9º - </w:t>
      </w:r>
      <w:r>
        <w:rPr/>
        <w:t>O COMPIR elegerá, dentre seus membros, </w:t>
      </w:r>
      <w:r>
        <w:rPr/>
        <w:t>um Presidente,</w:t>
      </w:r>
      <w:r>
        <w:rPr>
          <w:spacing w:val="68"/>
        </w:rPr>
        <w:t> </w:t>
      </w:r>
      <w:r>
        <w:rPr/>
        <w:t>um</w:t>
      </w:r>
      <w:r>
        <w:rPr>
          <w:spacing w:val="66"/>
        </w:rPr>
        <w:t> </w:t>
      </w:r>
      <w:r>
        <w:rPr/>
        <w:t>Vice-Presidente</w:t>
      </w:r>
      <w:r>
        <w:rPr>
          <w:spacing w:val="69"/>
        </w:rPr>
        <w:t> </w:t>
      </w:r>
      <w:r>
        <w:rPr/>
        <w:t>e</w:t>
      </w:r>
      <w:r>
        <w:rPr>
          <w:spacing w:val="69"/>
        </w:rPr>
        <w:t> </w:t>
      </w:r>
      <w:r>
        <w:rPr/>
        <w:t>um</w:t>
      </w:r>
      <w:r>
        <w:rPr>
          <w:spacing w:val="69"/>
        </w:rPr>
        <w:t> </w:t>
      </w:r>
      <w:r>
        <w:rPr/>
        <w:t>Secretário,</w:t>
      </w:r>
      <w:r>
        <w:rPr>
          <w:spacing w:val="69"/>
        </w:rPr>
        <w:t> </w:t>
      </w:r>
      <w:r>
        <w:rPr>
          <w:spacing w:val="-2"/>
        </w:rPr>
        <w:t>conforme</w:t>
      </w:r>
    </w:p>
    <w:p>
      <w:pPr>
        <w:pStyle w:val="BodyText"/>
        <w:spacing w:after="0" w:line="218" w:lineRule="auto"/>
        <w:sectPr>
          <w:type w:val="continuous"/>
          <w:pgSz w:w="11900" w:h="16840"/>
          <w:pgMar w:top="680" w:bottom="280" w:left="1700" w:right="1700"/>
        </w:sectPr>
      </w:pPr>
    </w:p>
    <w:p>
      <w:pPr>
        <w:pStyle w:val="BodyText"/>
        <w:spacing w:line="220" w:lineRule="exact" w:before="70"/>
        <w:ind w:right="0"/>
      </w:pPr>
      <w:r>
        <w:rPr/>
        <w:t>disposto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seu</w:t>
      </w:r>
      <w:r>
        <w:rPr>
          <w:spacing w:val="-1"/>
        </w:rPr>
        <w:t> </w:t>
      </w:r>
      <w:r>
        <w:rPr/>
        <w:t>Regimento</w:t>
      </w:r>
      <w:r>
        <w:rPr>
          <w:spacing w:val="-1"/>
        </w:rPr>
        <w:t> </w:t>
      </w:r>
      <w:r>
        <w:rPr>
          <w:spacing w:val="-2"/>
        </w:rPr>
        <w:t>Interno.</w:t>
      </w:r>
    </w:p>
    <w:p>
      <w:pPr>
        <w:pStyle w:val="BodyText"/>
        <w:spacing w:line="218" w:lineRule="auto" w:before="6"/>
      </w:pPr>
      <w:r>
        <w:rPr>
          <w:b/>
        </w:rPr>
        <w:t>Art. 10 - </w:t>
      </w:r>
      <w:r>
        <w:rPr/>
        <w:t>O Conselho elaborará e aprovará seu Regimento Interno, no prazo de até 120 (cento e vinte) dias a contar </w:t>
      </w:r>
      <w:r>
        <w:rPr/>
        <w:t>da</w:t>
      </w:r>
      <w:r>
        <w:rPr>
          <w:spacing w:val="40"/>
        </w:rPr>
        <w:t> </w:t>
      </w:r>
      <w:r>
        <w:rPr/>
        <w:t>data de sua instalação.</w:t>
      </w:r>
    </w:p>
    <w:p>
      <w:pPr>
        <w:pStyle w:val="BodyText"/>
        <w:spacing w:line="218" w:lineRule="auto" w:before="3"/>
      </w:pPr>
      <w:r>
        <w:rPr>
          <w:b/>
        </w:rPr>
        <w:t>Art. 11 - </w:t>
      </w:r>
      <w:r>
        <w:rPr/>
        <w:t>O Poder Executivo garantirá o apoio </w:t>
      </w:r>
      <w:r>
        <w:rPr/>
        <w:t>técnico, administrativo e financeiro necessário ao funcionamento do </w:t>
      </w:r>
      <w:r>
        <w:rPr>
          <w:spacing w:val="-2"/>
        </w:rPr>
        <w:t>COMPIR.</w:t>
      </w:r>
    </w:p>
    <w:p>
      <w:pPr>
        <w:pStyle w:val="Heading1"/>
        <w:jc w:val="both"/>
      </w:pPr>
      <w:r>
        <w:rPr/>
        <w:t>CAPÍTULO</w:t>
      </w:r>
      <w:r>
        <w:rPr>
          <w:spacing w:val="-1"/>
        </w:rPr>
        <w:t> </w:t>
      </w:r>
      <w:r>
        <w:rPr>
          <w:spacing w:val="-5"/>
        </w:rPr>
        <w:t>II</w:t>
      </w:r>
    </w:p>
    <w:p>
      <w:pPr>
        <w:pStyle w:val="BodyText"/>
        <w:spacing w:line="218" w:lineRule="auto" w:before="6"/>
      </w:pPr>
      <w:r>
        <w:rPr/>
        <w:t>DO FUNDO MUNICIPAL DE PROMOÇÃO </w:t>
      </w:r>
      <w:r>
        <w:rPr/>
        <w:t>DA IGUALDADE RACIAL – FUMPIR</w:t>
      </w:r>
    </w:p>
    <w:p>
      <w:pPr>
        <w:pStyle w:val="BodyText"/>
        <w:spacing w:line="218" w:lineRule="auto" w:before="2"/>
      </w:pPr>
      <w:r>
        <w:rPr>
          <w:b/>
        </w:rPr>
        <w:t>Art. 12 - </w:t>
      </w:r>
      <w:r>
        <w:rPr/>
        <w:t>Fica criado o Fundo Municipal de Promoção </w:t>
      </w:r>
      <w:r>
        <w:rPr/>
        <w:t>da Igualdade Racial – FUMPIR, de natureza contábil e financeira, vinculado ao órgão municipal responsável pela política de promoção da igualdade racial, com a finalidade de financiar programas, projetos, ações e serviços voltados à promoção da igualdade racial no Município.</w:t>
      </w:r>
    </w:p>
    <w:p>
      <w:pPr>
        <w:spacing w:line="207" w:lineRule="exact" w:before="0"/>
        <w:ind w:left="1712" w:right="0" w:firstLine="0"/>
        <w:jc w:val="both"/>
        <w:rPr>
          <w:sz w:val="20"/>
        </w:rPr>
      </w:pPr>
      <w:r>
        <w:rPr>
          <w:b/>
          <w:sz w:val="20"/>
        </w:rPr>
        <w:t>Art.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- </w:t>
      </w:r>
      <w:r>
        <w:rPr>
          <w:sz w:val="20"/>
        </w:rPr>
        <w:t>Constituem</w:t>
      </w:r>
      <w:r>
        <w:rPr>
          <w:spacing w:val="-1"/>
          <w:sz w:val="20"/>
        </w:rPr>
        <w:t> </w:t>
      </w:r>
      <w:r>
        <w:rPr>
          <w:sz w:val="20"/>
        </w:rPr>
        <w:t>objetivos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FUMPIR:</w:t>
      </w:r>
    </w:p>
    <w:p>
      <w:pPr>
        <w:pStyle w:val="ListParagraph"/>
        <w:numPr>
          <w:ilvl w:val="0"/>
          <w:numId w:val="5"/>
        </w:numPr>
        <w:tabs>
          <w:tab w:pos="1828" w:val="left" w:leader="none"/>
        </w:tabs>
        <w:spacing w:line="218" w:lineRule="auto" w:before="7" w:after="0"/>
        <w:ind w:left="1712" w:right="1684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Apoiar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implementação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Política</w:t>
      </w:r>
      <w:r>
        <w:rPr>
          <w:spacing w:val="-4"/>
          <w:sz w:val="20"/>
        </w:rPr>
        <w:t> </w:t>
      </w:r>
      <w:r>
        <w:rPr>
          <w:sz w:val="20"/>
        </w:rPr>
        <w:t>Municipal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Promoção da Igualdade Racial;</w:t>
      </w:r>
    </w:p>
    <w:p>
      <w:pPr>
        <w:pStyle w:val="ListParagraph"/>
        <w:numPr>
          <w:ilvl w:val="0"/>
          <w:numId w:val="5"/>
        </w:numPr>
        <w:tabs>
          <w:tab w:pos="1924" w:val="left" w:leader="none"/>
        </w:tabs>
        <w:spacing w:line="218" w:lineRule="auto" w:before="1" w:after="0"/>
        <w:ind w:left="1712" w:right="1684" w:firstLine="0"/>
        <w:jc w:val="both"/>
        <w:rPr>
          <w:sz w:val="20"/>
        </w:rPr>
      </w:pPr>
      <w:r>
        <w:rPr>
          <w:sz w:val="20"/>
        </w:rPr>
        <w:t>– Financiar ações de combate ao racismo, à discriminação racial e às desigualdades étnico-raciais;</w:t>
      </w:r>
    </w:p>
    <w:p>
      <w:pPr>
        <w:pStyle w:val="ListParagraph"/>
        <w:numPr>
          <w:ilvl w:val="0"/>
          <w:numId w:val="5"/>
        </w:numPr>
        <w:tabs>
          <w:tab w:pos="2006" w:val="left" w:leader="none"/>
        </w:tabs>
        <w:spacing w:line="218" w:lineRule="auto" w:before="1" w:after="0"/>
        <w:ind w:left="1712" w:right="1684" w:firstLine="0"/>
        <w:jc w:val="both"/>
        <w:rPr>
          <w:sz w:val="20"/>
        </w:rPr>
      </w:pPr>
      <w:r>
        <w:rPr>
          <w:sz w:val="20"/>
        </w:rPr>
        <w:t>– Promover a valorização da cultura e da identidade da população negra, povos tradicionais e </w:t>
      </w:r>
      <w:r>
        <w:rPr>
          <w:sz w:val="20"/>
        </w:rPr>
        <w:t>comunidades </w:t>
      </w:r>
      <w:r>
        <w:rPr>
          <w:spacing w:val="-2"/>
          <w:sz w:val="20"/>
        </w:rPr>
        <w:t>quilombolas;</w:t>
      </w:r>
    </w:p>
    <w:p>
      <w:pPr>
        <w:pStyle w:val="ListParagraph"/>
        <w:numPr>
          <w:ilvl w:val="0"/>
          <w:numId w:val="5"/>
        </w:numPr>
        <w:tabs>
          <w:tab w:pos="1977" w:val="left" w:leader="none"/>
        </w:tabs>
        <w:spacing w:line="218" w:lineRule="auto" w:before="3" w:after="0"/>
        <w:ind w:left="1712" w:right="1684" w:firstLine="0"/>
        <w:jc w:val="both"/>
        <w:rPr>
          <w:sz w:val="20"/>
        </w:rPr>
      </w:pPr>
      <w:r>
        <w:rPr>
          <w:sz w:val="20"/>
        </w:rPr>
        <w:t>– Fortalecer a participação social na formulação e </w:t>
      </w:r>
      <w:r>
        <w:rPr>
          <w:sz w:val="20"/>
        </w:rPr>
        <w:t>execução das políticas públicas de igualdade racial.</w:t>
      </w:r>
    </w:p>
    <w:p>
      <w:pPr>
        <w:pStyle w:val="BodyText"/>
        <w:spacing w:line="218" w:lineRule="auto" w:before="1"/>
      </w:pPr>
      <w:r>
        <w:rPr>
          <w:b/>
        </w:rPr>
        <w:t>Art. 14 - </w:t>
      </w:r>
      <w:r>
        <w:rPr/>
        <w:t>Constituirão receitas do Fundo Municipal </w:t>
      </w:r>
      <w:r>
        <w:rPr/>
        <w:t>de Promoção da Igualdade Racial:</w:t>
      </w:r>
    </w:p>
    <w:p>
      <w:pPr>
        <w:pStyle w:val="ListParagraph"/>
        <w:numPr>
          <w:ilvl w:val="0"/>
          <w:numId w:val="6"/>
        </w:numPr>
        <w:tabs>
          <w:tab w:pos="1833" w:val="left" w:leader="none"/>
        </w:tabs>
        <w:spacing w:line="218" w:lineRule="auto" w:before="2" w:after="0"/>
        <w:ind w:left="1712" w:right="1684" w:firstLine="0"/>
        <w:jc w:val="both"/>
        <w:rPr>
          <w:sz w:val="20"/>
        </w:rPr>
      </w:pPr>
      <w:r>
        <w:rPr>
          <w:sz w:val="20"/>
        </w:rPr>
        <w:t>– Dotações orçamentárias próprias consignadas no </w:t>
      </w:r>
      <w:r>
        <w:rPr>
          <w:sz w:val="20"/>
        </w:rPr>
        <w:t>orçamento </w:t>
      </w:r>
      <w:r>
        <w:rPr>
          <w:spacing w:val="-2"/>
          <w:sz w:val="20"/>
        </w:rPr>
        <w:t>municipal;</w:t>
      </w:r>
    </w:p>
    <w:p>
      <w:pPr>
        <w:pStyle w:val="ListParagraph"/>
        <w:numPr>
          <w:ilvl w:val="0"/>
          <w:numId w:val="6"/>
        </w:numPr>
        <w:tabs>
          <w:tab w:pos="1939" w:val="left" w:leader="none"/>
        </w:tabs>
        <w:spacing w:line="218" w:lineRule="auto" w:before="1" w:after="0"/>
        <w:ind w:left="1712" w:right="1684" w:firstLine="0"/>
        <w:jc w:val="both"/>
        <w:rPr>
          <w:sz w:val="20"/>
        </w:rPr>
      </w:pPr>
      <w:r>
        <w:rPr>
          <w:sz w:val="20"/>
        </w:rPr>
        <w:t>– Recursos provenientes de transferências da União e </w:t>
      </w:r>
      <w:r>
        <w:rPr>
          <w:sz w:val="20"/>
        </w:rPr>
        <w:t>do </w:t>
      </w:r>
      <w:r>
        <w:rPr>
          <w:spacing w:val="-2"/>
          <w:sz w:val="20"/>
        </w:rPr>
        <w:t>Estado;</w:t>
      </w:r>
    </w:p>
    <w:p>
      <w:pPr>
        <w:pStyle w:val="ListParagraph"/>
        <w:numPr>
          <w:ilvl w:val="0"/>
          <w:numId w:val="6"/>
        </w:numPr>
        <w:tabs>
          <w:tab w:pos="2011" w:val="left" w:leader="none"/>
        </w:tabs>
        <w:spacing w:line="218" w:lineRule="auto" w:before="1" w:after="0"/>
        <w:ind w:left="1712" w:right="1684" w:firstLine="0"/>
        <w:jc w:val="both"/>
        <w:rPr>
          <w:sz w:val="20"/>
        </w:rPr>
      </w:pPr>
      <w:r>
        <w:rPr>
          <w:sz w:val="20"/>
        </w:rPr>
        <w:t>– Convênios, contratos, acordos e ajustes firmados </w:t>
      </w:r>
      <w:r>
        <w:rPr>
          <w:sz w:val="20"/>
        </w:rPr>
        <w:t>com órgãos públicos ou entidades privadas;</w:t>
      </w:r>
    </w:p>
    <w:p>
      <w:pPr>
        <w:pStyle w:val="ListParagraph"/>
        <w:numPr>
          <w:ilvl w:val="0"/>
          <w:numId w:val="6"/>
        </w:numPr>
        <w:tabs>
          <w:tab w:pos="1979" w:val="left" w:leader="none"/>
        </w:tabs>
        <w:spacing w:line="218" w:lineRule="auto" w:before="2" w:after="0"/>
        <w:ind w:left="1712" w:right="1684" w:firstLine="0"/>
        <w:jc w:val="left"/>
        <w:rPr>
          <w:sz w:val="20"/>
        </w:rPr>
      </w:pPr>
      <w:r>
        <w:rPr>
          <w:sz w:val="20"/>
        </w:rPr>
        <w:t>– Doações, contribuições, auxílios e subvenções de </w:t>
      </w:r>
      <w:r>
        <w:rPr>
          <w:sz w:val="20"/>
        </w:rPr>
        <w:t>pessoas físicas ou jurídicas;</w:t>
      </w:r>
    </w:p>
    <w:p>
      <w:pPr>
        <w:pStyle w:val="ListParagraph"/>
        <w:numPr>
          <w:ilvl w:val="0"/>
          <w:numId w:val="6"/>
        </w:numPr>
        <w:tabs>
          <w:tab w:pos="1902" w:val="left" w:leader="none"/>
        </w:tabs>
        <w:spacing w:line="205" w:lineRule="exact" w:before="0" w:after="0"/>
        <w:ind w:left="1902" w:right="0" w:hanging="190"/>
        <w:jc w:val="left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oriundos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emendas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parlamentares;</w:t>
      </w:r>
    </w:p>
    <w:p>
      <w:pPr>
        <w:pStyle w:val="ListParagraph"/>
        <w:numPr>
          <w:ilvl w:val="0"/>
          <w:numId w:val="6"/>
        </w:numPr>
        <w:tabs>
          <w:tab w:pos="1972" w:val="left" w:leader="none"/>
        </w:tabs>
        <w:spacing w:line="210" w:lineRule="exact" w:before="0" w:after="0"/>
        <w:ind w:left="1972" w:right="0" w:hanging="260"/>
        <w:jc w:val="left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Rendimentos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aplicações</w:t>
      </w:r>
      <w:r>
        <w:rPr>
          <w:spacing w:val="-1"/>
          <w:sz w:val="20"/>
        </w:rPr>
        <w:t> </w:t>
      </w:r>
      <w:r>
        <w:rPr>
          <w:sz w:val="20"/>
        </w:rPr>
        <w:t>financeiras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seus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recursos;</w:t>
      </w:r>
    </w:p>
    <w:p>
      <w:pPr>
        <w:pStyle w:val="ListParagraph"/>
        <w:numPr>
          <w:ilvl w:val="0"/>
          <w:numId w:val="6"/>
        </w:numPr>
        <w:tabs>
          <w:tab w:pos="2038" w:val="left" w:leader="none"/>
        </w:tabs>
        <w:spacing w:line="210" w:lineRule="exact" w:before="0" w:after="0"/>
        <w:ind w:left="2038" w:right="0" w:hanging="326"/>
        <w:jc w:val="left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Outras</w:t>
      </w:r>
      <w:r>
        <w:rPr>
          <w:spacing w:val="-1"/>
          <w:sz w:val="20"/>
        </w:rPr>
        <w:t> </w:t>
      </w:r>
      <w:r>
        <w:rPr>
          <w:sz w:val="20"/>
        </w:rPr>
        <w:t>receitas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lhe</w:t>
      </w:r>
      <w:r>
        <w:rPr>
          <w:spacing w:val="-1"/>
          <w:sz w:val="20"/>
        </w:rPr>
        <w:t> </w:t>
      </w:r>
      <w:r>
        <w:rPr>
          <w:sz w:val="20"/>
        </w:rPr>
        <w:t>forem</w:t>
      </w:r>
      <w:r>
        <w:rPr>
          <w:spacing w:val="-1"/>
          <w:sz w:val="20"/>
        </w:rPr>
        <w:t> </w:t>
      </w:r>
      <w:r>
        <w:rPr>
          <w:sz w:val="20"/>
        </w:rPr>
        <w:t>legalmente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destinadas.</w:t>
      </w:r>
    </w:p>
    <w:p>
      <w:pPr>
        <w:pStyle w:val="BodyText"/>
        <w:spacing w:line="218" w:lineRule="auto" w:before="7"/>
        <w:ind w:right="1649"/>
        <w:jc w:val="left"/>
      </w:pPr>
      <w:r>
        <w:rPr>
          <w:b/>
        </w:rPr>
        <w:t>Art.</w:t>
      </w:r>
      <w:r>
        <w:rPr>
          <w:b/>
          <w:spacing w:val="80"/>
          <w:w w:val="150"/>
        </w:rPr>
        <w:t> </w:t>
      </w:r>
      <w:r>
        <w:rPr>
          <w:b/>
        </w:rPr>
        <w:t>15</w:t>
      </w:r>
      <w:r>
        <w:rPr>
          <w:b/>
          <w:spacing w:val="80"/>
          <w:w w:val="150"/>
        </w:rPr>
        <w:t> </w:t>
      </w:r>
      <w:r>
        <w:rPr>
          <w:b/>
        </w:rPr>
        <w:t>-</w:t>
      </w:r>
      <w:r>
        <w:rPr>
          <w:b/>
          <w:spacing w:val="80"/>
          <w:w w:val="150"/>
        </w:rPr>
        <w:t> </w:t>
      </w:r>
      <w:r>
        <w:rPr/>
        <w:t>Os</w:t>
      </w:r>
      <w:r>
        <w:rPr>
          <w:spacing w:val="80"/>
          <w:w w:val="150"/>
        </w:rPr>
        <w:t> </w:t>
      </w:r>
      <w:r>
        <w:rPr/>
        <w:t>recursos</w:t>
      </w:r>
      <w:r>
        <w:rPr>
          <w:spacing w:val="80"/>
          <w:w w:val="150"/>
        </w:rPr>
        <w:t> </w:t>
      </w:r>
      <w:r>
        <w:rPr/>
        <w:t>do</w:t>
      </w:r>
      <w:r>
        <w:rPr>
          <w:spacing w:val="80"/>
          <w:w w:val="150"/>
        </w:rPr>
        <w:t> </w:t>
      </w:r>
      <w:r>
        <w:rPr/>
        <w:t>FUMPIR</w:t>
      </w:r>
      <w:r>
        <w:rPr>
          <w:spacing w:val="80"/>
          <w:w w:val="150"/>
        </w:rPr>
        <w:t> </w:t>
      </w:r>
      <w:r>
        <w:rPr/>
        <w:t>serão</w:t>
      </w:r>
      <w:r>
        <w:rPr>
          <w:spacing w:val="80"/>
          <w:w w:val="150"/>
        </w:rPr>
        <w:t> </w:t>
      </w:r>
      <w:r>
        <w:rPr/>
        <w:t>aplicados</w:t>
      </w:r>
      <w:r>
        <w:rPr>
          <w:spacing w:val="40"/>
        </w:rPr>
        <w:t> </w:t>
      </w:r>
      <w:r>
        <w:rPr/>
        <w:t>exclusivamente em:</w:t>
      </w:r>
    </w:p>
    <w:p>
      <w:pPr>
        <w:pStyle w:val="ListParagraph"/>
        <w:numPr>
          <w:ilvl w:val="0"/>
          <w:numId w:val="7"/>
        </w:numPr>
        <w:tabs>
          <w:tab w:pos="1853" w:val="left" w:leader="none"/>
        </w:tabs>
        <w:spacing w:line="218" w:lineRule="auto" w:before="1" w:after="0"/>
        <w:ind w:left="1712" w:right="1684" w:firstLine="0"/>
        <w:jc w:val="left"/>
        <w:rPr>
          <w:sz w:val="20"/>
        </w:rPr>
      </w:pPr>
      <w:r>
        <w:rPr>
          <w:sz w:val="20"/>
        </w:rPr>
        <w:t>– Programas e projetos aprovados pelo Conselho </w:t>
      </w:r>
      <w:r>
        <w:rPr>
          <w:sz w:val="20"/>
        </w:rPr>
        <w:t>Municipal de Promoção da Igualdade Racial – COMPIR;</w:t>
      </w:r>
    </w:p>
    <w:p>
      <w:pPr>
        <w:pStyle w:val="ListParagraph"/>
        <w:numPr>
          <w:ilvl w:val="0"/>
          <w:numId w:val="7"/>
        </w:numPr>
        <w:tabs>
          <w:tab w:pos="1976" w:val="left" w:leader="none"/>
        </w:tabs>
        <w:spacing w:line="218" w:lineRule="auto" w:before="2" w:after="0"/>
        <w:ind w:left="1712" w:right="1684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Ações</w:t>
      </w:r>
      <w:r>
        <w:rPr>
          <w:spacing w:val="77"/>
          <w:sz w:val="20"/>
        </w:rPr>
        <w:t> </w:t>
      </w:r>
      <w:r>
        <w:rPr>
          <w:sz w:val="20"/>
        </w:rPr>
        <w:t>de</w:t>
      </w:r>
      <w:r>
        <w:rPr>
          <w:spacing w:val="77"/>
          <w:sz w:val="20"/>
        </w:rPr>
        <w:t> </w:t>
      </w:r>
      <w:r>
        <w:rPr>
          <w:sz w:val="20"/>
        </w:rPr>
        <w:t>formação,</w:t>
      </w:r>
      <w:r>
        <w:rPr>
          <w:spacing w:val="77"/>
          <w:sz w:val="20"/>
        </w:rPr>
        <w:t> </w:t>
      </w:r>
      <w:r>
        <w:rPr>
          <w:sz w:val="20"/>
        </w:rPr>
        <w:t>capacitação</w:t>
      </w:r>
      <w:r>
        <w:rPr>
          <w:spacing w:val="77"/>
          <w:sz w:val="20"/>
        </w:rPr>
        <w:t> </w:t>
      </w:r>
      <w:r>
        <w:rPr>
          <w:sz w:val="20"/>
        </w:rPr>
        <w:t>e</w:t>
      </w:r>
      <w:r>
        <w:rPr>
          <w:spacing w:val="77"/>
          <w:sz w:val="20"/>
        </w:rPr>
        <w:t> </w:t>
      </w:r>
      <w:r>
        <w:rPr>
          <w:sz w:val="20"/>
        </w:rPr>
        <w:t>educação</w:t>
      </w:r>
      <w:r>
        <w:rPr>
          <w:spacing w:val="77"/>
          <w:sz w:val="20"/>
        </w:rPr>
        <w:t> </w:t>
      </w:r>
      <w:r>
        <w:rPr>
          <w:sz w:val="20"/>
        </w:rPr>
        <w:t>para</w:t>
      </w:r>
      <w:r>
        <w:rPr>
          <w:spacing w:val="77"/>
          <w:sz w:val="20"/>
        </w:rPr>
        <w:t> </w:t>
      </w:r>
      <w:r>
        <w:rPr>
          <w:sz w:val="20"/>
        </w:rPr>
        <w:t>a igualdade racial;</w:t>
      </w:r>
    </w:p>
    <w:p>
      <w:pPr>
        <w:pStyle w:val="ListParagraph"/>
        <w:numPr>
          <w:ilvl w:val="0"/>
          <w:numId w:val="7"/>
        </w:numPr>
        <w:tabs>
          <w:tab w:pos="1960" w:val="left" w:leader="none"/>
        </w:tabs>
        <w:spacing w:line="205" w:lineRule="exact" w:before="0" w:after="0"/>
        <w:ind w:left="1960" w:right="0" w:hanging="248"/>
        <w:jc w:val="both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Campanhas</w:t>
      </w:r>
      <w:r>
        <w:rPr>
          <w:spacing w:val="-1"/>
          <w:sz w:val="20"/>
        </w:rPr>
        <w:t> </w:t>
      </w:r>
      <w:r>
        <w:rPr>
          <w:sz w:val="20"/>
        </w:rPr>
        <w:t>educativas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eventos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conscientização;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18" w:lineRule="auto" w:before="6" w:after="0"/>
        <w:ind w:left="1712" w:right="1684" w:firstLine="0"/>
        <w:jc w:val="both"/>
        <w:rPr>
          <w:sz w:val="20"/>
        </w:rPr>
      </w:pPr>
      <w:r>
        <w:rPr>
          <w:sz w:val="20"/>
        </w:rPr>
        <w:t>– Estudos, pesquisas e diagnósticos sobre </w:t>
      </w:r>
      <w:r>
        <w:rPr>
          <w:sz w:val="20"/>
        </w:rPr>
        <w:t>desigualdades raciais no Município;</w:t>
      </w:r>
    </w:p>
    <w:p>
      <w:pPr>
        <w:pStyle w:val="ListParagraph"/>
        <w:numPr>
          <w:ilvl w:val="0"/>
          <w:numId w:val="7"/>
        </w:numPr>
        <w:tabs>
          <w:tab w:pos="1909" w:val="left" w:leader="none"/>
        </w:tabs>
        <w:spacing w:line="218" w:lineRule="auto" w:before="2" w:after="0"/>
        <w:ind w:left="1712" w:right="1684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Apoio a iniciativas da sociedade civil voltadas à </w:t>
      </w:r>
      <w:r>
        <w:rPr>
          <w:sz w:val="20"/>
        </w:rPr>
        <w:t>promoção da igualdade racial.</w:t>
      </w:r>
    </w:p>
    <w:p>
      <w:pPr>
        <w:pStyle w:val="BodyText"/>
        <w:spacing w:line="218" w:lineRule="auto" w:before="1"/>
      </w:pPr>
      <w:r>
        <w:rPr>
          <w:b/>
        </w:rPr>
        <w:t>Art. 16 - </w:t>
      </w:r>
      <w:r>
        <w:rPr/>
        <w:t>A gestão do Fundo Municipal de Promoção da Igualdade Racial – FUMPIR caberá ao órgão </w:t>
      </w:r>
      <w:r>
        <w:rPr/>
        <w:t>municipal responsável pela política de igualdade racial, sob controle, fiscalização e acompanhamento do COMPIR.</w:t>
      </w:r>
    </w:p>
    <w:p>
      <w:pPr>
        <w:pStyle w:val="BodyText"/>
        <w:spacing w:line="218" w:lineRule="auto" w:before="3"/>
      </w:pPr>
      <w:r>
        <w:rPr>
          <w:b/>
        </w:rPr>
        <w:t>Art. 17 - </w:t>
      </w:r>
      <w:r>
        <w:rPr/>
        <w:t>O Conselho Municipal de Promoção da </w:t>
      </w:r>
      <w:r>
        <w:rPr/>
        <w:t>Igualdade Racial deverá:</w:t>
      </w:r>
    </w:p>
    <w:p>
      <w:pPr>
        <w:pStyle w:val="ListParagraph"/>
        <w:numPr>
          <w:ilvl w:val="0"/>
          <w:numId w:val="8"/>
        </w:numPr>
        <w:tabs>
          <w:tab w:pos="1827" w:val="left" w:leader="none"/>
        </w:tabs>
        <w:spacing w:line="205" w:lineRule="exact" w:before="0" w:after="0"/>
        <w:ind w:left="1827" w:right="0" w:hanging="115"/>
        <w:jc w:val="both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Deliberar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aplicação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FUMPIR;</w:t>
      </w:r>
    </w:p>
    <w:p>
      <w:pPr>
        <w:pStyle w:val="ListParagraph"/>
        <w:numPr>
          <w:ilvl w:val="0"/>
          <w:numId w:val="8"/>
        </w:numPr>
        <w:tabs>
          <w:tab w:pos="1977" w:val="left" w:leader="none"/>
        </w:tabs>
        <w:spacing w:line="218" w:lineRule="auto" w:before="7" w:after="0"/>
        <w:ind w:left="1712" w:right="1684" w:firstLine="0"/>
        <w:jc w:val="both"/>
        <w:rPr>
          <w:sz w:val="20"/>
        </w:rPr>
      </w:pPr>
      <w:r>
        <w:rPr>
          <w:sz w:val="20"/>
        </w:rPr>
        <w:t>– Acompanhar e fiscalizar a execução orçamentária </w:t>
      </w:r>
      <w:r>
        <w:rPr>
          <w:sz w:val="20"/>
        </w:rPr>
        <w:t>e financeira do Fundo;</w:t>
      </w:r>
    </w:p>
    <w:p>
      <w:pPr>
        <w:pStyle w:val="ListParagraph"/>
        <w:numPr>
          <w:ilvl w:val="0"/>
          <w:numId w:val="8"/>
        </w:numPr>
        <w:tabs>
          <w:tab w:pos="1960" w:val="left" w:leader="none"/>
        </w:tabs>
        <w:spacing w:line="205" w:lineRule="exact" w:before="0" w:after="0"/>
        <w:ind w:left="1960" w:right="0" w:hanging="248"/>
        <w:jc w:val="left"/>
        <w:rPr>
          <w:sz w:val="20"/>
        </w:rPr>
      </w:pPr>
      <w:r>
        <w:rPr>
          <w:sz w:val="20"/>
        </w:rPr>
        <w:t>–</w:t>
      </w:r>
      <w:r>
        <w:rPr>
          <w:spacing w:val="-12"/>
          <w:sz w:val="20"/>
        </w:rPr>
        <w:t> </w:t>
      </w:r>
      <w:r>
        <w:rPr>
          <w:sz w:val="20"/>
        </w:rPr>
        <w:t>Aprovar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plano</w:t>
      </w:r>
      <w:r>
        <w:rPr>
          <w:spacing w:val="-1"/>
          <w:sz w:val="20"/>
        </w:rPr>
        <w:t> </w:t>
      </w:r>
      <w:r>
        <w:rPr>
          <w:sz w:val="20"/>
        </w:rPr>
        <w:t>anual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aplicação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recursos;</w:t>
      </w:r>
    </w:p>
    <w:p>
      <w:pPr>
        <w:pStyle w:val="ListParagraph"/>
        <w:numPr>
          <w:ilvl w:val="0"/>
          <w:numId w:val="8"/>
        </w:numPr>
        <w:tabs>
          <w:tab w:pos="2010" w:val="left" w:leader="none"/>
        </w:tabs>
        <w:spacing w:line="218" w:lineRule="auto" w:before="7" w:after="0"/>
        <w:ind w:left="1712" w:right="1684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25"/>
          <w:sz w:val="20"/>
        </w:rPr>
        <w:t> </w:t>
      </w:r>
      <w:r>
        <w:rPr>
          <w:sz w:val="20"/>
        </w:rPr>
        <w:t>Apreciar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6"/>
          <w:sz w:val="20"/>
        </w:rPr>
        <w:t> </w:t>
      </w:r>
      <w:r>
        <w:rPr>
          <w:sz w:val="20"/>
        </w:rPr>
        <w:t>prestação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contas</w:t>
      </w:r>
      <w:r>
        <w:rPr>
          <w:spacing w:val="36"/>
          <w:sz w:val="20"/>
        </w:rPr>
        <w:t> </w:t>
      </w:r>
      <w:r>
        <w:rPr>
          <w:sz w:val="20"/>
        </w:rPr>
        <w:t>apresentada</w:t>
      </w:r>
      <w:r>
        <w:rPr>
          <w:spacing w:val="36"/>
          <w:sz w:val="20"/>
        </w:rPr>
        <w:t> </w:t>
      </w:r>
      <w:r>
        <w:rPr>
          <w:sz w:val="20"/>
        </w:rPr>
        <w:t>pelo</w:t>
      </w:r>
      <w:r>
        <w:rPr>
          <w:spacing w:val="36"/>
          <w:sz w:val="20"/>
        </w:rPr>
        <w:t> </w:t>
      </w:r>
      <w:r>
        <w:rPr>
          <w:sz w:val="20"/>
        </w:rPr>
        <w:t>órgão </w:t>
      </w:r>
      <w:r>
        <w:rPr>
          <w:spacing w:val="-2"/>
          <w:sz w:val="20"/>
        </w:rPr>
        <w:t>gestor.</w:t>
      </w:r>
    </w:p>
    <w:p>
      <w:pPr>
        <w:pStyle w:val="BodyText"/>
        <w:spacing w:line="218" w:lineRule="auto" w:before="1"/>
        <w:ind w:right="1649"/>
        <w:jc w:val="left"/>
      </w:pPr>
      <w:r>
        <w:rPr>
          <w:b/>
        </w:rPr>
        <w:t>Art. 18 - </w:t>
      </w:r>
      <w:r>
        <w:rPr/>
        <w:t>Os recursos do FUMPIR serão depositados em </w:t>
      </w:r>
      <w:r>
        <w:rPr/>
        <w:t>conta bancária específica, mantida em instituição financeira oficial. </w:t>
      </w:r>
      <w:r>
        <w:rPr>
          <w:b/>
        </w:rPr>
        <w:t>Art.</w:t>
      </w:r>
      <w:r>
        <w:rPr>
          <w:b/>
          <w:spacing w:val="40"/>
        </w:rPr>
        <w:t> </w:t>
      </w:r>
      <w:r>
        <w:rPr>
          <w:b/>
        </w:rPr>
        <w:t>19</w:t>
      </w:r>
      <w:r>
        <w:rPr>
          <w:b/>
          <w:spacing w:val="40"/>
        </w:rPr>
        <w:t> </w:t>
      </w:r>
      <w:r>
        <w:rPr>
          <w:b/>
        </w:rPr>
        <w:t>-</w:t>
      </w:r>
      <w:r>
        <w:rPr>
          <w:b/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prestação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contas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Fundo</w:t>
      </w:r>
      <w:r>
        <w:rPr>
          <w:spacing w:val="40"/>
        </w:rPr>
        <w:t> </w:t>
      </w:r>
      <w:r>
        <w:rPr/>
        <w:t>Municipal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Promoção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Igualdade</w:t>
      </w:r>
      <w:r>
        <w:rPr>
          <w:spacing w:val="80"/>
        </w:rPr>
        <w:t> </w:t>
      </w:r>
      <w:r>
        <w:rPr/>
        <w:t>Racial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FUMPIR</w:t>
      </w:r>
      <w:r>
        <w:rPr>
          <w:spacing w:val="80"/>
        </w:rPr>
        <w:t> </w:t>
      </w:r>
      <w:r>
        <w:rPr/>
        <w:t>observará</w:t>
      </w:r>
      <w:r>
        <w:rPr>
          <w:spacing w:val="80"/>
        </w:rPr>
        <w:t> </w:t>
      </w:r>
      <w:r>
        <w:rPr/>
        <w:t>a legislação vigente e os princípios da legalidade, transparência, publicidade e controle social.</w:t>
      </w:r>
    </w:p>
    <w:p>
      <w:pPr>
        <w:pStyle w:val="BodyText"/>
        <w:spacing w:line="218" w:lineRule="auto" w:before="4"/>
      </w:pPr>
      <w:r>
        <w:rPr>
          <w:b/>
        </w:rPr>
        <w:t>Art. 20 - </w:t>
      </w:r>
      <w:r>
        <w:rPr/>
        <w:t>As despesas decorrentes da execução desta </w:t>
      </w:r>
      <w:r>
        <w:rPr/>
        <w:t>Lei correrão por conta de dotações orçamentárias próprias, suplementadas se necessário.</w:t>
      </w:r>
    </w:p>
    <w:p>
      <w:pPr>
        <w:pStyle w:val="BodyText"/>
        <w:spacing w:line="218" w:lineRule="auto" w:before="3"/>
        <w:ind w:right="1649"/>
        <w:jc w:val="left"/>
      </w:pPr>
      <w:r>
        <w:rPr>
          <w:b/>
        </w:rPr>
        <w:t>Art. 21 - </w:t>
      </w:r>
      <w:r>
        <w:rPr/>
        <w:t>Esta Lei entra em vigor na data de sua publicação. Paço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Prefeitura</w:t>
      </w:r>
      <w:r>
        <w:rPr>
          <w:spacing w:val="40"/>
        </w:rPr>
        <w:t> </w:t>
      </w:r>
      <w:r>
        <w:rPr/>
        <w:t>Municipal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São</w:t>
      </w:r>
      <w:r>
        <w:rPr>
          <w:spacing w:val="40"/>
        </w:rPr>
        <w:t> </w:t>
      </w:r>
      <w:r>
        <w:rPr/>
        <w:t>Fernando/RN,</w:t>
      </w:r>
      <w:r>
        <w:rPr>
          <w:spacing w:val="40"/>
        </w:rPr>
        <w:t> </w:t>
      </w:r>
      <w:r>
        <w:rPr/>
        <w:t>08</w:t>
      </w:r>
      <w:r>
        <w:rPr>
          <w:spacing w:val="40"/>
        </w:rPr>
        <w:t> </w:t>
      </w:r>
      <w:r>
        <w:rPr/>
        <w:t>de janeiro de 2026. 67.º Ano de Emancipação Política.</w:t>
      </w:r>
    </w:p>
    <w:p>
      <w:pPr>
        <w:pStyle w:val="BodyText"/>
        <w:spacing w:after="0" w:line="218" w:lineRule="auto"/>
        <w:jc w:val="left"/>
        <w:sectPr>
          <w:pgSz w:w="11900" w:h="16840"/>
          <w:pgMar w:top="460" w:bottom="280" w:left="1700" w:right="1700"/>
        </w:sectPr>
      </w:pPr>
    </w:p>
    <w:p>
      <w:pPr>
        <w:spacing w:line="220" w:lineRule="exact" w:before="80"/>
        <w:ind w:left="1712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GENILSON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MEDEIROS</w:t>
      </w:r>
      <w:r>
        <w:rPr>
          <w:b/>
          <w:i/>
          <w:spacing w:val="-1"/>
          <w:sz w:val="20"/>
        </w:rPr>
        <w:t> </w:t>
      </w:r>
      <w:r>
        <w:rPr>
          <w:b/>
          <w:i/>
          <w:spacing w:val="-4"/>
          <w:sz w:val="20"/>
        </w:rPr>
        <w:t>MAIA</w:t>
      </w:r>
    </w:p>
    <w:p>
      <w:pPr>
        <w:pStyle w:val="BodyText"/>
        <w:spacing w:line="220" w:lineRule="exact"/>
        <w:ind w:right="0"/>
        <w:jc w:val="left"/>
      </w:pPr>
      <w:r>
        <w:rPr/>
        <w:t>Prefeito</w:t>
      </w:r>
      <w:r>
        <w:rPr>
          <w:spacing w:val="-1"/>
        </w:rPr>
        <w:t> </w:t>
      </w:r>
      <w:r>
        <w:rPr>
          <w:spacing w:val="-2"/>
        </w:rPr>
        <w:t>Municipal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0" w:right="0"/>
        <w:jc w:val="left"/>
      </w:pPr>
    </w:p>
    <w:p>
      <w:pPr>
        <w:pStyle w:val="BodyText"/>
        <w:spacing w:before="19"/>
        <w:ind w:left="0" w:right="0"/>
        <w:jc w:val="left"/>
      </w:pPr>
    </w:p>
    <w:p>
      <w:pPr>
        <w:pStyle w:val="Heading1"/>
        <w:spacing w:line="220" w:lineRule="exact" w:before="1"/>
        <w:ind w:left="0" w:right="1684"/>
        <w:jc w:val="right"/>
      </w:pPr>
      <w:r>
        <w:rPr/>
        <w:t>Publicado</w:t>
      </w:r>
      <w:r>
        <w:rPr>
          <w:spacing w:val="-1"/>
        </w:rPr>
        <w:t> </w:t>
      </w:r>
      <w:r>
        <w:rPr>
          <w:spacing w:val="-4"/>
        </w:rPr>
        <w:t>por:</w:t>
      </w:r>
    </w:p>
    <w:p>
      <w:pPr>
        <w:pStyle w:val="BodyText"/>
        <w:spacing w:line="209" w:lineRule="exact"/>
        <w:ind w:left="0"/>
        <w:jc w:val="right"/>
      </w:pPr>
      <w:r>
        <w:rPr/>
        <w:t>Caio</w:t>
      </w:r>
      <w:r>
        <w:rPr>
          <w:spacing w:val="-3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Medeiros</w:t>
      </w:r>
    </w:p>
    <w:p>
      <w:pPr>
        <w:pStyle w:val="BodyText"/>
        <w:spacing w:after="0" w:line="209" w:lineRule="exact"/>
        <w:jc w:val="right"/>
        <w:sectPr>
          <w:pgSz w:w="11900" w:h="16840"/>
          <w:pgMar w:top="660" w:bottom="280" w:left="1700" w:right="1700"/>
          <w:cols w:num="2" w:equalWidth="0">
            <w:col w:w="4413" w:space="40"/>
            <w:col w:w="4047"/>
          </w:cols>
        </w:sectPr>
      </w:pPr>
    </w:p>
    <w:p>
      <w:pPr>
        <w:spacing w:line="221" w:lineRule="exact" w:before="0"/>
        <w:ind w:left="4040" w:right="0" w:firstLine="0"/>
        <w:jc w:val="left"/>
        <w:rPr>
          <w:sz w:val="20"/>
        </w:rPr>
      </w:pPr>
      <w:r>
        <w:rPr>
          <w:b/>
          <w:sz w:val="20"/>
        </w:rPr>
        <w:t>Código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Identificador:</w:t>
      </w:r>
      <w:r>
        <w:rPr>
          <w:spacing w:val="-2"/>
          <w:sz w:val="20"/>
        </w:rPr>
        <w:t>F5AF0EB7</w:t>
      </w:r>
    </w:p>
    <w:p>
      <w:pPr>
        <w:pStyle w:val="BodyText"/>
        <w:spacing w:before="7"/>
        <w:ind w:left="0" w:right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2171699</wp:posOffset>
                </wp:positionH>
                <wp:positionV relativeFrom="paragraph">
                  <wp:posOffset>143977</wp:posOffset>
                </wp:positionV>
                <wp:extent cx="3238500" cy="1905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238500" cy="19050"/>
                          <a:chExt cx="3238500" cy="190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238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0" h="9525">
                                <a:moveTo>
                                  <a:pt x="3238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3238499" y="0"/>
                                </a:lnTo>
                                <a:lnTo>
                                  <a:pt x="3238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3238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0" h="19050">
                                <a:moveTo>
                                  <a:pt x="3238500" y="0"/>
                                </a:moveTo>
                                <a:lnTo>
                                  <a:pt x="3228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3228975" y="19050"/>
                                </a:lnTo>
                                <a:lnTo>
                                  <a:pt x="3238500" y="19050"/>
                                </a:lnTo>
                                <a:lnTo>
                                  <a:pt x="3238500" y="9525"/>
                                </a:lnTo>
                                <a:lnTo>
                                  <a:pt x="323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999985pt;margin-top:11.336849pt;width:255pt;height:1.5pt;mso-position-horizontal-relative:page;mso-position-vertical-relative:paragraph;z-index:-15727616;mso-wrap-distance-left:0;mso-wrap-distance-right:0" id="docshapegroup4" coordorigin="3420,227" coordsize="5100,30">
                <v:rect style="position:absolute;left:3420;top:226;width:5100;height:15" id="docshape5" filled="true" fillcolor="#999999" stroked="false">
                  <v:fill type="solid"/>
                </v:rect>
                <v:shape style="position:absolute;left:3419;top:226;width:5100;height:30" id="docshape6" coordorigin="3420,227" coordsize="5100,30" path="m8520,227l8505,242,3420,242,3420,257,8505,257,8520,257,8520,242,8520,227xe" filled="true" fillcolor="#ededed" stroked="false">
                  <v:path arrowok="t"/>
                  <v:fill type="solid"/>
                </v:shape>
                <v:shape style="position:absolute;left:3420;top:226;width:15;height:30" id="docshape7" coordorigin="3420,227" coordsize="15,30" path="m3420,257l3420,227,3435,227,3435,242,3420,257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18" w:lineRule="auto" w:before="100"/>
        <w:ind w:right="1649"/>
        <w:jc w:val="left"/>
      </w:pPr>
      <w:r>
        <w:rPr/>
        <w:t>Matéria</w:t>
      </w:r>
      <w:r>
        <w:rPr>
          <w:spacing w:val="-5"/>
        </w:rPr>
        <w:t> </w:t>
      </w:r>
      <w:r>
        <w:rPr/>
        <w:t>publicada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Municípios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 do Rio Grande do Norte no dia 19/01/2026. Edição 3711</w:t>
      </w:r>
    </w:p>
    <w:p>
      <w:pPr>
        <w:pStyle w:val="BodyText"/>
        <w:spacing w:line="218" w:lineRule="auto" w:before="1"/>
        <w:ind w:right="1649"/>
        <w:jc w:val="left"/>
      </w:pPr>
      <w:r>
        <w:rPr/>
        <w:t>A</w:t>
      </w:r>
      <w:r>
        <w:rPr>
          <w:spacing w:val="-13"/>
        </w:rPr>
        <w:t> </w:t>
      </w:r>
      <w:r>
        <w:rPr/>
        <w:t>verificação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autenticidade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matéria</w:t>
      </w:r>
      <w:r>
        <w:rPr>
          <w:spacing w:val="-5"/>
        </w:rPr>
        <w:t> </w:t>
      </w:r>
      <w:r>
        <w:rPr/>
        <w:t>pode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feita informando o código identificador no site: </w:t>
      </w:r>
      <w:r>
        <w:rPr>
          <w:spacing w:val="-2"/>
        </w:rPr>
        <w:t>https://</w:t>
      </w:r>
      <w:hyperlink r:id="rId5">
        <w:r>
          <w:rPr>
            <w:spacing w:val="-2"/>
          </w:rPr>
          <w:t>www.diariomunicipal.com.br/femurn/</w:t>
        </w:r>
      </w:hyperlink>
    </w:p>
    <w:sectPr>
      <w:type w:val="continuous"/>
      <w:pgSz w:w="11900" w:h="16840"/>
      <w:pgMar w:top="6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712" w:hanging="1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97" w:hanging="1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75" w:hanging="1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53" w:hanging="1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1" w:hanging="1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9" w:hanging="1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1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5" w:hanging="1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43" w:hanging="12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1829" w:hanging="1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87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55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3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1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9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7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95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63" w:hanging="11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1712" w:hanging="1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97" w:hanging="1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75" w:hanging="1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53" w:hanging="1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1" w:hanging="1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9" w:hanging="1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1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5" w:hanging="1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43" w:hanging="14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1712" w:hanging="1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97" w:hanging="1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75" w:hanging="1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53" w:hanging="1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1" w:hanging="1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9" w:hanging="1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1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5" w:hanging="1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43" w:hanging="12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1712" w:hanging="1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97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75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53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1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9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5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43" w:hanging="11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1829" w:hanging="1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87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55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3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1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9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7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95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63" w:hanging="11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829" w:hanging="1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87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55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3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1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9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7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95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63" w:hanging="11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829" w:hanging="117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87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55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3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1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9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7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95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63" w:hanging="117"/>
      </w:pPr>
      <w:rPr>
        <w:rFonts w:hint="default"/>
        <w:lang w:val="pt-PT" w:eastAsia="en-US" w:bidi="ar-SA"/>
      </w:rPr>
    </w:lvl>
  </w:abstractNum>
  <w:num w:numId="1">
    <w:abstractNumId w:val="0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712" w:right="1684"/>
      <w:jc w:val="both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05" w:lineRule="exact"/>
      <w:ind w:left="1712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712" w:right="1684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iariomunicipal.com.br/femurn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SÃO FERNANDO</dc:title>
  <dcterms:created xsi:type="dcterms:W3CDTF">2026-01-23T12:50:58Z</dcterms:created>
  <dcterms:modified xsi:type="dcterms:W3CDTF">2026-01-23T12:50:58Z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Mozilla/5.0 (Windows NT 10.0; Win64; x64) AppleWebKit/537.36 (KHTML, like Gecko) Chrome/144.0.0.0 Safari/537.36</vt:lpwstr>
  </property>
  <property fmtid="{D5CDD505-2E9C-101B-9397-08002B2CF9AE}" pid="4" name="LastSaved">
    <vt:filetime>2026-01-23T00:00:00Z</vt:filetime>
  </property>
  <property fmtid="{D5CDD505-2E9C-101B-9397-08002B2CF9AE}" pid="5" name="Producer">
    <vt:lpwstr>Skia/PDF m144</vt:lpwstr>
  </property>
</Properties>
</file>